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264F1A15" w:rsidR="005C1A23" w:rsidRDefault="00DD593E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February 17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 w:rsidR="004345B5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3A86A0D" w14:textId="77777777" w:rsidR="00E165F9" w:rsidRDefault="00E165F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2EF94712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</w:t>
      </w:r>
      <w:r w:rsidR="00FC351A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FC351A">
        <w:rPr>
          <w:rFonts w:ascii="Arial" w:hAnsi="Arial" w:cs="Arial"/>
          <w:sz w:val="22"/>
          <w:szCs w:val="22"/>
        </w:rPr>
        <w:t>Eidsen</w:t>
      </w:r>
      <w:proofErr w:type="spellEnd"/>
      <w:r w:rsidR="00C406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E34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2C2848EB" w14:textId="77777777" w:rsidR="00E165F9" w:rsidRDefault="00E165F9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20822EDF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7F64E0">
        <w:rPr>
          <w:rFonts w:ascii="Arial" w:hAnsi="Arial" w:cs="Arial"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 xml:space="preserve"> </w:t>
      </w:r>
      <w:r w:rsidR="004345B5">
        <w:rPr>
          <w:rFonts w:ascii="Arial" w:hAnsi="Arial" w:cs="Arial"/>
          <w:sz w:val="22"/>
          <w:szCs w:val="22"/>
        </w:rPr>
        <w:t>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Burns, </w:t>
      </w:r>
      <w:r w:rsidR="00637F59">
        <w:rPr>
          <w:rFonts w:ascii="Arial" w:hAnsi="Arial" w:cs="Arial"/>
          <w:sz w:val="22"/>
          <w:szCs w:val="22"/>
        </w:rPr>
        <w:t xml:space="preserve">D. Eubanks, </w:t>
      </w:r>
      <w:r w:rsidR="004345B5">
        <w:rPr>
          <w:rFonts w:ascii="Arial" w:hAnsi="Arial" w:cs="Arial"/>
          <w:sz w:val="22"/>
          <w:szCs w:val="22"/>
        </w:rPr>
        <w:t xml:space="preserve">S. Grace, </w:t>
      </w:r>
      <w:r w:rsidR="003C7B9C">
        <w:rPr>
          <w:rFonts w:ascii="Arial" w:hAnsi="Arial" w:cs="Arial"/>
          <w:sz w:val="22"/>
          <w:szCs w:val="22"/>
        </w:rPr>
        <w:t xml:space="preserve">P. Prince, </w:t>
      </w:r>
      <w:r w:rsidR="004345B5">
        <w:rPr>
          <w:rFonts w:ascii="Arial" w:hAnsi="Arial" w:cs="Arial"/>
          <w:sz w:val="22"/>
          <w:szCs w:val="22"/>
        </w:rPr>
        <w:t>J. Smith, 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Thomason</w:t>
      </w:r>
    </w:p>
    <w:p w14:paraId="3D4CF023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4BA5415C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order: 2:0</w:t>
      </w:r>
      <w:r w:rsidR="00637F59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PM</w:t>
      </w:r>
    </w:p>
    <w:p w14:paraId="1DC94DAD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E42DC18" w14:textId="16027B42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83F543C" w14:textId="2D9EA2F4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  <w:r w:rsidR="00426C4B">
        <w:rPr>
          <w:rFonts w:ascii="Arial" w:hAnsi="Arial" w:cs="Arial"/>
          <w:sz w:val="22"/>
          <w:szCs w:val="22"/>
        </w:rPr>
        <w:t>January 20, 2021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853CA63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501369C9" w14:textId="2392E7EF" w:rsidR="00683B05" w:rsidRPr="008E3954" w:rsidRDefault="00936B5C" w:rsidP="002B006D">
      <w:pPr>
        <w:pStyle w:val="ListParagraph"/>
        <w:numPr>
          <w:ilvl w:val="0"/>
          <w:numId w:val="6"/>
        </w:numPr>
        <w:ind w:right="450"/>
      </w:pPr>
      <w:r w:rsidRPr="00840CC5">
        <w:rPr>
          <w:rFonts w:ascii="Arial" w:hAnsi="Arial" w:cs="Arial"/>
          <w:color w:val="000000"/>
          <w:sz w:val="22"/>
          <w:szCs w:val="22"/>
        </w:rPr>
        <w:t xml:space="preserve">Dr. D. Eubanks presented a proposal to </w:t>
      </w:r>
      <w:r w:rsidR="00C66E9A" w:rsidRPr="00840CC5">
        <w:rPr>
          <w:rFonts w:ascii="Arial" w:hAnsi="Arial" w:cs="Arial"/>
          <w:color w:val="000000"/>
          <w:sz w:val="22"/>
          <w:szCs w:val="22"/>
        </w:rPr>
        <w:t>change two lectures in Physiology course to include Ophth</w:t>
      </w:r>
      <w:r w:rsidR="00683B05">
        <w:rPr>
          <w:rFonts w:ascii="Arial" w:hAnsi="Arial" w:cs="Arial"/>
          <w:color w:val="000000"/>
          <w:sz w:val="22"/>
          <w:szCs w:val="22"/>
        </w:rPr>
        <w:t>al</w:t>
      </w:r>
      <w:r w:rsidR="00C66E9A" w:rsidRPr="00840CC5">
        <w:rPr>
          <w:rFonts w:ascii="Arial" w:hAnsi="Arial" w:cs="Arial"/>
          <w:color w:val="000000"/>
          <w:sz w:val="22"/>
          <w:szCs w:val="22"/>
        </w:rPr>
        <w:t>mology materials from Dr. Telle</w:t>
      </w:r>
      <w:r w:rsidR="0080130C">
        <w:rPr>
          <w:rFonts w:ascii="Arial" w:hAnsi="Arial" w:cs="Arial"/>
          <w:color w:val="000000"/>
          <w:sz w:val="22"/>
          <w:szCs w:val="22"/>
        </w:rPr>
        <w:t xml:space="preserve"> t</w:t>
      </w:r>
      <w:r w:rsidR="000F59D7" w:rsidRPr="00840CC5">
        <w:rPr>
          <w:rFonts w:ascii="Arial" w:hAnsi="Arial" w:cs="Arial"/>
          <w:color w:val="000000"/>
          <w:sz w:val="22"/>
          <w:szCs w:val="22"/>
        </w:rPr>
        <w:t xml:space="preserve">o replace reduction in Bone </w:t>
      </w:r>
      <w:r w:rsidR="00840CC5" w:rsidRPr="00840CC5">
        <w:rPr>
          <w:rFonts w:ascii="Arial" w:hAnsi="Arial" w:cs="Arial"/>
          <w:color w:val="000000"/>
          <w:sz w:val="22"/>
          <w:szCs w:val="22"/>
        </w:rPr>
        <w:t xml:space="preserve">and some Renal Physiology lectures. </w:t>
      </w:r>
      <w:r w:rsidR="00F05EA2" w:rsidRPr="00840CC5">
        <w:rPr>
          <w:rFonts w:ascii="Arial" w:hAnsi="Arial" w:cs="Arial"/>
          <w:color w:val="000000"/>
          <w:sz w:val="22"/>
          <w:szCs w:val="22"/>
        </w:rPr>
        <w:t xml:space="preserve"> After brief discussion (does</w:t>
      </w:r>
      <w:r w:rsidR="008E3BB0" w:rsidRPr="00840CC5">
        <w:rPr>
          <w:rFonts w:ascii="Arial" w:hAnsi="Arial" w:cs="Arial"/>
          <w:color w:val="000000"/>
          <w:sz w:val="22"/>
          <w:szCs w:val="22"/>
        </w:rPr>
        <w:t xml:space="preserve"> </w:t>
      </w:r>
      <w:r w:rsidR="00F05EA2" w:rsidRPr="00840CC5">
        <w:rPr>
          <w:rFonts w:ascii="Arial" w:hAnsi="Arial" w:cs="Arial"/>
          <w:color w:val="000000"/>
          <w:sz w:val="22"/>
          <w:szCs w:val="22"/>
        </w:rPr>
        <w:t>not represent</w:t>
      </w:r>
      <w:r w:rsidR="008E3BB0" w:rsidRPr="00840CC5">
        <w:rPr>
          <w:rFonts w:ascii="Arial" w:hAnsi="Arial" w:cs="Arial"/>
          <w:color w:val="000000"/>
          <w:sz w:val="22"/>
          <w:szCs w:val="22"/>
        </w:rPr>
        <w:t xml:space="preserve"> &gt;20% alteration) </w:t>
      </w:r>
      <w:r w:rsidR="00840CC5" w:rsidRPr="00840CC5">
        <w:rPr>
          <w:rFonts w:ascii="Arial" w:hAnsi="Arial" w:cs="Arial"/>
          <w:color w:val="000000"/>
          <w:sz w:val="22"/>
          <w:szCs w:val="22"/>
        </w:rPr>
        <w:t>and thus approved</w:t>
      </w:r>
      <w:r w:rsidR="008E3954">
        <w:rPr>
          <w:rFonts w:ascii="Arial" w:hAnsi="Arial" w:cs="Arial"/>
          <w:color w:val="000000"/>
          <w:sz w:val="22"/>
          <w:szCs w:val="22"/>
        </w:rPr>
        <w:t>.</w:t>
      </w:r>
    </w:p>
    <w:p w14:paraId="55D87285" w14:textId="77777777" w:rsidR="008E3954" w:rsidRPr="0080130C" w:rsidRDefault="008E3954" w:rsidP="008E3954">
      <w:pPr>
        <w:pStyle w:val="ListParagraph"/>
        <w:ind w:left="1080" w:right="450"/>
      </w:pPr>
    </w:p>
    <w:p w14:paraId="757A95BE" w14:textId="6BAE4915" w:rsidR="0080130C" w:rsidRPr="008E3954" w:rsidRDefault="0080130C" w:rsidP="002B006D">
      <w:pPr>
        <w:pStyle w:val="ListParagraph"/>
        <w:numPr>
          <w:ilvl w:val="0"/>
          <w:numId w:val="6"/>
        </w:num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Dr. Walters reported that he had spoken with Dr. Williams re: </w:t>
      </w:r>
      <w:r w:rsidR="005D22B3">
        <w:rPr>
          <w:rFonts w:ascii="Arial" w:hAnsi="Arial" w:cs="Arial"/>
          <w:color w:val="000000"/>
          <w:sz w:val="22"/>
          <w:szCs w:val="22"/>
        </w:rPr>
        <w:t xml:space="preserve">Clinical Pathology proposal.  </w:t>
      </w:r>
      <w:r w:rsidR="000203B8">
        <w:rPr>
          <w:rFonts w:ascii="Arial" w:hAnsi="Arial" w:cs="Arial"/>
          <w:color w:val="000000"/>
          <w:sz w:val="22"/>
          <w:szCs w:val="22"/>
        </w:rPr>
        <w:t xml:space="preserve">Despite committee recommendations, </w:t>
      </w:r>
      <w:r w:rsidR="005D22B3">
        <w:rPr>
          <w:rFonts w:ascii="Arial" w:hAnsi="Arial" w:cs="Arial"/>
          <w:color w:val="000000"/>
          <w:sz w:val="22"/>
          <w:szCs w:val="22"/>
        </w:rPr>
        <w:t>Dr. Williams would prefer to have grade based entirely upon final examination</w:t>
      </w:r>
      <w:r w:rsidR="000203B8">
        <w:rPr>
          <w:rFonts w:ascii="Arial" w:hAnsi="Arial" w:cs="Arial"/>
          <w:color w:val="000000"/>
          <w:sz w:val="22"/>
          <w:szCs w:val="22"/>
        </w:rPr>
        <w:t>.</w:t>
      </w:r>
    </w:p>
    <w:p w14:paraId="00A408D4" w14:textId="77777777" w:rsidR="008E3954" w:rsidRDefault="008E3954" w:rsidP="008E3954">
      <w:pPr>
        <w:pStyle w:val="ListParagraph"/>
      </w:pPr>
    </w:p>
    <w:p w14:paraId="60BA9254" w14:textId="77777777" w:rsidR="00FD32EB" w:rsidRDefault="008E3954" w:rsidP="002B006D">
      <w:pPr>
        <w:pStyle w:val="ListParagraph"/>
        <w:numPr>
          <w:ilvl w:val="0"/>
          <w:numId w:val="6"/>
        </w:numPr>
        <w:ind w:right="450"/>
        <w:rPr>
          <w:rFonts w:ascii="Arial" w:hAnsi="Arial" w:cs="Arial"/>
          <w:sz w:val="22"/>
          <w:szCs w:val="22"/>
        </w:rPr>
      </w:pPr>
      <w:r w:rsidRPr="00800CAD">
        <w:rPr>
          <w:rFonts w:ascii="Arial" w:hAnsi="Arial" w:cs="Arial"/>
          <w:sz w:val="22"/>
          <w:szCs w:val="22"/>
        </w:rPr>
        <w:t xml:space="preserve">Dr. Smith reported that he is in receipt of </w:t>
      </w:r>
      <w:r w:rsidR="00800CAD" w:rsidRPr="00800CAD">
        <w:rPr>
          <w:rFonts w:ascii="Arial" w:hAnsi="Arial" w:cs="Arial"/>
          <w:sz w:val="22"/>
          <w:szCs w:val="22"/>
        </w:rPr>
        <w:t>applications from</w:t>
      </w:r>
      <w:r w:rsidR="00800CAD">
        <w:rPr>
          <w:rFonts w:ascii="Arial" w:hAnsi="Arial" w:cs="Arial"/>
          <w:sz w:val="22"/>
          <w:szCs w:val="22"/>
        </w:rPr>
        <w:t xml:space="preserve"> four 2</w:t>
      </w:r>
      <w:r w:rsidR="00800CAD" w:rsidRPr="00800CAD">
        <w:rPr>
          <w:rFonts w:ascii="Arial" w:hAnsi="Arial" w:cs="Arial"/>
          <w:sz w:val="22"/>
          <w:szCs w:val="22"/>
          <w:vertAlign w:val="superscript"/>
        </w:rPr>
        <w:t>nd</w:t>
      </w:r>
      <w:r w:rsidR="00800CAD">
        <w:rPr>
          <w:rFonts w:ascii="Arial" w:hAnsi="Arial" w:cs="Arial"/>
          <w:sz w:val="22"/>
          <w:szCs w:val="22"/>
        </w:rPr>
        <w:t xml:space="preserve"> year students to fill </w:t>
      </w:r>
      <w:proofErr w:type="spellStart"/>
      <w:r w:rsidR="00800CAD">
        <w:rPr>
          <w:rFonts w:ascii="Arial" w:hAnsi="Arial" w:cs="Arial"/>
          <w:sz w:val="22"/>
          <w:szCs w:val="22"/>
        </w:rPr>
        <w:t>Ermal</w:t>
      </w:r>
      <w:r w:rsidR="0079093C">
        <w:rPr>
          <w:rFonts w:ascii="Arial" w:hAnsi="Arial" w:cs="Arial"/>
          <w:sz w:val="22"/>
          <w:szCs w:val="22"/>
        </w:rPr>
        <w:t>i</w:t>
      </w:r>
      <w:r w:rsidR="00800CAD">
        <w:rPr>
          <w:rFonts w:ascii="Arial" w:hAnsi="Arial" w:cs="Arial"/>
          <w:sz w:val="22"/>
          <w:szCs w:val="22"/>
        </w:rPr>
        <w:t>nda</w:t>
      </w:r>
      <w:proofErr w:type="spellEnd"/>
      <w:r w:rsidR="00800CAD">
        <w:rPr>
          <w:rFonts w:ascii="Arial" w:hAnsi="Arial" w:cs="Arial"/>
          <w:sz w:val="22"/>
          <w:szCs w:val="22"/>
        </w:rPr>
        <w:t xml:space="preserve"> Brousseau’s</w:t>
      </w:r>
      <w:r w:rsidR="0079093C">
        <w:rPr>
          <w:rFonts w:ascii="Arial" w:hAnsi="Arial" w:cs="Arial"/>
          <w:sz w:val="22"/>
          <w:szCs w:val="22"/>
        </w:rPr>
        <w:t xml:space="preserve"> term on committee.  He will organize a</w:t>
      </w:r>
      <w:r w:rsidR="00FD32EB">
        <w:rPr>
          <w:rFonts w:ascii="Arial" w:hAnsi="Arial" w:cs="Arial"/>
          <w:sz w:val="22"/>
          <w:szCs w:val="22"/>
        </w:rPr>
        <w:t>n election and should have replacement available for the March meeting.</w:t>
      </w:r>
    </w:p>
    <w:p w14:paraId="708C92DB" w14:textId="77777777" w:rsidR="00FD32EB" w:rsidRPr="00FD32EB" w:rsidRDefault="00FD32EB" w:rsidP="00FD32EB">
      <w:pPr>
        <w:pStyle w:val="ListParagraph"/>
        <w:rPr>
          <w:rFonts w:ascii="Arial" w:hAnsi="Arial" w:cs="Arial"/>
          <w:sz w:val="22"/>
          <w:szCs w:val="22"/>
        </w:rPr>
      </w:pPr>
    </w:p>
    <w:p w14:paraId="76FEB6F2" w14:textId="7E587FD9" w:rsidR="00683B05" w:rsidRPr="00E165F9" w:rsidRDefault="00FD32EB" w:rsidP="00683B05">
      <w:pPr>
        <w:pStyle w:val="ListParagraph"/>
        <w:numPr>
          <w:ilvl w:val="0"/>
          <w:numId w:val="6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E165F9">
        <w:rPr>
          <w:rFonts w:ascii="Arial" w:hAnsi="Arial" w:cs="Arial"/>
          <w:sz w:val="22"/>
          <w:szCs w:val="22"/>
        </w:rPr>
        <w:t xml:space="preserve">Dr. John Thomason completed his previously truncated presentation of the </w:t>
      </w:r>
      <w:r w:rsidR="000D6D97" w:rsidRPr="00E165F9">
        <w:rPr>
          <w:rFonts w:ascii="Arial" w:hAnsi="Arial" w:cs="Arial"/>
          <w:sz w:val="22"/>
          <w:szCs w:val="22"/>
        </w:rPr>
        <w:t>Curriculum Implementation Task Force’s proposed changes for Phase 2.</w:t>
      </w:r>
      <w:r w:rsidR="00427AD5" w:rsidRPr="00E165F9">
        <w:rPr>
          <w:rFonts w:ascii="Arial" w:hAnsi="Arial" w:cs="Arial"/>
          <w:sz w:val="22"/>
          <w:szCs w:val="22"/>
        </w:rPr>
        <w:t xml:space="preserve">  Several alternatives were considered for a. all 4 week rotations, a combination of </w:t>
      </w:r>
      <w:r w:rsidR="006F4F1C" w:rsidRPr="00E165F9">
        <w:rPr>
          <w:rFonts w:ascii="Arial" w:hAnsi="Arial" w:cs="Arial"/>
          <w:sz w:val="22"/>
          <w:szCs w:val="22"/>
        </w:rPr>
        <w:t>four 5-week rotations (i.e. 1,</w:t>
      </w:r>
      <w:r w:rsidR="0047687F" w:rsidRPr="00E165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4F1C" w:rsidRPr="00E165F9">
        <w:rPr>
          <w:rFonts w:ascii="Arial" w:hAnsi="Arial" w:cs="Arial"/>
          <w:sz w:val="22"/>
          <w:szCs w:val="22"/>
        </w:rPr>
        <w:t>2,,</w:t>
      </w:r>
      <w:proofErr w:type="gramEnd"/>
      <w:r w:rsidR="006F4F1C" w:rsidRPr="00E165F9">
        <w:rPr>
          <w:rFonts w:ascii="Arial" w:hAnsi="Arial" w:cs="Arial"/>
          <w:sz w:val="22"/>
          <w:szCs w:val="22"/>
        </w:rPr>
        <w:t xml:space="preserve">3 &amp; Christmas) and the remainder </w:t>
      </w:r>
      <w:r w:rsidR="0047687F" w:rsidRPr="00E165F9">
        <w:rPr>
          <w:rFonts w:ascii="Arial" w:hAnsi="Arial" w:cs="Arial"/>
          <w:sz w:val="22"/>
          <w:szCs w:val="22"/>
        </w:rPr>
        <w:t>4 weeks.  There was discussion of removing the cap on the number of 3</w:t>
      </w:r>
      <w:r w:rsidR="0047687F" w:rsidRPr="00E165F9">
        <w:rPr>
          <w:rFonts w:ascii="Arial" w:hAnsi="Arial" w:cs="Arial"/>
          <w:sz w:val="22"/>
          <w:szCs w:val="22"/>
          <w:vertAlign w:val="superscript"/>
        </w:rPr>
        <w:t>rd</w:t>
      </w:r>
      <w:r w:rsidR="0047687F" w:rsidRPr="00E165F9">
        <w:rPr>
          <w:rFonts w:ascii="Arial" w:hAnsi="Arial" w:cs="Arial"/>
          <w:sz w:val="22"/>
          <w:szCs w:val="22"/>
        </w:rPr>
        <w:t xml:space="preserve"> year credits</w:t>
      </w:r>
      <w:r w:rsidR="00911B44" w:rsidRPr="00E165F9">
        <w:rPr>
          <w:rFonts w:ascii="Arial" w:hAnsi="Arial" w:cs="Arial"/>
          <w:sz w:val="22"/>
          <w:szCs w:val="22"/>
        </w:rPr>
        <w:t xml:space="preserve">.  Consensus on 48 credit </w:t>
      </w:r>
      <w:proofErr w:type="gramStart"/>
      <w:r w:rsidR="00911B44" w:rsidRPr="00E165F9">
        <w:rPr>
          <w:rFonts w:ascii="Arial" w:hAnsi="Arial" w:cs="Arial"/>
          <w:sz w:val="22"/>
          <w:szCs w:val="22"/>
        </w:rPr>
        <w:t>cap</w:t>
      </w:r>
      <w:proofErr w:type="gramEnd"/>
      <w:r w:rsidR="00911B44" w:rsidRPr="00E165F9">
        <w:rPr>
          <w:rFonts w:ascii="Arial" w:hAnsi="Arial" w:cs="Arial"/>
          <w:sz w:val="22"/>
          <w:szCs w:val="22"/>
        </w:rPr>
        <w:t xml:space="preserve"> (with possibility of exceptions</w:t>
      </w:r>
      <w:r w:rsidR="006C4BBC" w:rsidRPr="00E165F9">
        <w:rPr>
          <w:rFonts w:ascii="Arial" w:hAnsi="Arial" w:cs="Arial"/>
          <w:sz w:val="22"/>
          <w:szCs w:val="22"/>
        </w:rPr>
        <w:t>.</w:t>
      </w:r>
      <w:r w:rsidR="00427AD5" w:rsidRPr="00E165F9">
        <w:rPr>
          <w:rFonts w:ascii="Arial" w:hAnsi="Arial" w:cs="Arial"/>
          <w:sz w:val="22"/>
          <w:szCs w:val="22"/>
        </w:rPr>
        <w:t xml:space="preserve"> </w:t>
      </w:r>
      <w:r w:rsidRPr="00E165F9">
        <w:rPr>
          <w:rFonts w:ascii="Arial" w:hAnsi="Arial" w:cs="Arial"/>
          <w:sz w:val="22"/>
          <w:szCs w:val="22"/>
        </w:rPr>
        <w:t xml:space="preserve"> </w:t>
      </w:r>
      <w:r w:rsidR="00800CAD" w:rsidRPr="00E165F9">
        <w:rPr>
          <w:rFonts w:ascii="Arial" w:hAnsi="Arial" w:cs="Arial"/>
          <w:sz w:val="22"/>
          <w:szCs w:val="22"/>
        </w:rPr>
        <w:t xml:space="preserve"> </w:t>
      </w:r>
      <w:r w:rsidR="006C4BBC" w:rsidRPr="00E165F9">
        <w:rPr>
          <w:rFonts w:ascii="Arial" w:hAnsi="Arial" w:cs="Arial"/>
          <w:sz w:val="22"/>
          <w:szCs w:val="22"/>
        </w:rPr>
        <w:t xml:space="preserve">Dr. Thomason will present these plans at general faculty meeting on Thursday February </w:t>
      </w:r>
      <w:r w:rsidR="00E165F9" w:rsidRPr="00E165F9">
        <w:rPr>
          <w:rFonts w:ascii="Arial" w:hAnsi="Arial" w:cs="Arial"/>
          <w:sz w:val="22"/>
          <w:szCs w:val="22"/>
        </w:rPr>
        <w:t>25, 2021.</w:t>
      </w:r>
    </w:p>
    <w:p w14:paraId="0C8D1723" w14:textId="77777777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48FC3A53" w14:textId="77777777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674EBA15" w:rsidR="005C1A23" w:rsidRDefault="00683B05" w:rsidP="00683B05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    Adjo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 xml:space="preserve">urnment: </w:t>
      </w:r>
      <w:r w:rsidR="006C4BBC">
        <w:rPr>
          <w:rFonts w:ascii="Arial" w:hAnsi="Arial" w:cs="Arial"/>
          <w:color w:val="000000"/>
          <w:sz w:val="22"/>
          <w:szCs w:val="22"/>
        </w:rPr>
        <w:t xml:space="preserve">3:45 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PM, 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C4BB" w14:textId="77777777" w:rsidR="00E86F01" w:rsidRDefault="00E86F01" w:rsidP="009E1CDC">
      <w:r>
        <w:separator/>
      </w:r>
    </w:p>
  </w:endnote>
  <w:endnote w:type="continuationSeparator" w:id="0">
    <w:p w14:paraId="61D84EDF" w14:textId="77777777" w:rsidR="00E86F01" w:rsidRDefault="00E86F01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FE902" w14:textId="77777777" w:rsidR="00E86F01" w:rsidRDefault="00E86F01" w:rsidP="009E1CDC">
      <w:r>
        <w:separator/>
      </w:r>
    </w:p>
  </w:footnote>
  <w:footnote w:type="continuationSeparator" w:id="0">
    <w:p w14:paraId="2DA7C6B1" w14:textId="77777777" w:rsidR="00E86F01" w:rsidRDefault="00E86F01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62A38A1" w:rsidR="009E1CDC" w:rsidRDefault="00E86F01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6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4B42D192" w:rsidR="009E1CDC" w:rsidRDefault="00E86F01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7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E162D1D" w:rsidR="009E1CDC" w:rsidRDefault="00E86F01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5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7C14BA"/>
    <w:multiLevelType w:val="hybridMultilevel"/>
    <w:tmpl w:val="CEE4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203B8"/>
    <w:rsid w:val="000366C1"/>
    <w:rsid w:val="00042869"/>
    <w:rsid w:val="00057E94"/>
    <w:rsid w:val="000704C4"/>
    <w:rsid w:val="00072F17"/>
    <w:rsid w:val="000801BA"/>
    <w:rsid w:val="00086E38"/>
    <w:rsid w:val="00096688"/>
    <w:rsid w:val="000B36A3"/>
    <w:rsid w:val="000C394B"/>
    <w:rsid w:val="000C7405"/>
    <w:rsid w:val="000D2334"/>
    <w:rsid w:val="000D6D97"/>
    <w:rsid w:val="000E1E87"/>
    <w:rsid w:val="000F0AE8"/>
    <w:rsid w:val="000F0C9E"/>
    <w:rsid w:val="000F59D7"/>
    <w:rsid w:val="001017D2"/>
    <w:rsid w:val="00110C34"/>
    <w:rsid w:val="001112F6"/>
    <w:rsid w:val="00112CDD"/>
    <w:rsid w:val="001A5618"/>
    <w:rsid w:val="001D3C9D"/>
    <w:rsid w:val="00215C0D"/>
    <w:rsid w:val="00217846"/>
    <w:rsid w:val="00247F55"/>
    <w:rsid w:val="00256320"/>
    <w:rsid w:val="0026350D"/>
    <w:rsid w:val="0026604F"/>
    <w:rsid w:val="002A4D66"/>
    <w:rsid w:val="002A5862"/>
    <w:rsid w:val="002B006D"/>
    <w:rsid w:val="002F0299"/>
    <w:rsid w:val="003C7B9C"/>
    <w:rsid w:val="003D780E"/>
    <w:rsid w:val="003E74CA"/>
    <w:rsid w:val="00403267"/>
    <w:rsid w:val="004035A8"/>
    <w:rsid w:val="0042661F"/>
    <w:rsid w:val="00426C4B"/>
    <w:rsid w:val="00427AD5"/>
    <w:rsid w:val="00432E24"/>
    <w:rsid w:val="004345B5"/>
    <w:rsid w:val="004529C3"/>
    <w:rsid w:val="00456F43"/>
    <w:rsid w:val="0046010F"/>
    <w:rsid w:val="00472D12"/>
    <w:rsid w:val="0047687F"/>
    <w:rsid w:val="004A1BF3"/>
    <w:rsid w:val="004B6B3E"/>
    <w:rsid w:val="004B7EE1"/>
    <w:rsid w:val="00561274"/>
    <w:rsid w:val="005A3CA6"/>
    <w:rsid w:val="005C1A23"/>
    <w:rsid w:val="005C780D"/>
    <w:rsid w:val="005D22B3"/>
    <w:rsid w:val="005E1B6D"/>
    <w:rsid w:val="005E406B"/>
    <w:rsid w:val="005F746A"/>
    <w:rsid w:val="00602021"/>
    <w:rsid w:val="0062648E"/>
    <w:rsid w:val="00632A09"/>
    <w:rsid w:val="00637F59"/>
    <w:rsid w:val="006610AF"/>
    <w:rsid w:val="00683B05"/>
    <w:rsid w:val="006B0F3F"/>
    <w:rsid w:val="006C4BBC"/>
    <w:rsid w:val="006F4F1C"/>
    <w:rsid w:val="00715F92"/>
    <w:rsid w:val="0072783A"/>
    <w:rsid w:val="007609C8"/>
    <w:rsid w:val="00764F43"/>
    <w:rsid w:val="0079093C"/>
    <w:rsid w:val="00791E10"/>
    <w:rsid w:val="007A66AD"/>
    <w:rsid w:val="007B61BF"/>
    <w:rsid w:val="007C0E61"/>
    <w:rsid w:val="007F64E0"/>
    <w:rsid w:val="00800CAD"/>
    <w:rsid w:val="0080130C"/>
    <w:rsid w:val="00840CC5"/>
    <w:rsid w:val="00851A1F"/>
    <w:rsid w:val="00877E84"/>
    <w:rsid w:val="00897EF6"/>
    <w:rsid w:val="008B1D6A"/>
    <w:rsid w:val="008D0C88"/>
    <w:rsid w:val="008E13AE"/>
    <w:rsid w:val="008E3954"/>
    <w:rsid w:val="008E3BB0"/>
    <w:rsid w:val="008E63CB"/>
    <w:rsid w:val="008F2D58"/>
    <w:rsid w:val="008F600C"/>
    <w:rsid w:val="00903359"/>
    <w:rsid w:val="00903418"/>
    <w:rsid w:val="00911B44"/>
    <w:rsid w:val="00936B5C"/>
    <w:rsid w:val="00937201"/>
    <w:rsid w:val="009540F6"/>
    <w:rsid w:val="00954B4D"/>
    <w:rsid w:val="00957A02"/>
    <w:rsid w:val="00974382"/>
    <w:rsid w:val="00980228"/>
    <w:rsid w:val="00987C74"/>
    <w:rsid w:val="00992300"/>
    <w:rsid w:val="009A4859"/>
    <w:rsid w:val="009B0660"/>
    <w:rsid w:val="009E1CDC"/>
    <w:rsid w:val="009F1D7B"/>
    <w:rsid w:val="00A02F39"/>
    <w:rsid w:val="00A250F4"/>
    <w:rsid w:val="00A3420D"/>
    <w:rsid w:val="00A66C4F"/>
    <w:rsid w:val="00A67921"/>
    <w:rsid w:val="00A7000C"/>
    <w:rsid w:val="00A851B6"/>
    <w:rsid w:val="00AA7815"/>
    <w:rsid w:val="00AC35FB"/>
    <w:rsid w:val="00AC4773"/>
    <w:rsid w:val="00AD1133"/>
    <w:rsid w:val="00B20393"/>
    <w:rsid w:val="00B422B3"/>
    <w:rsid w:val="00B53BC9"/>
    <w:rsid w:val="00B61DD2"/>
    <w:rsid w:val="00B702BB"/>
    <w:rsid w:val="00B916C3"/>
    <w:rsid w:val="00BA3CA7"/>
    <w:rsid w:val="00BB1AC2"/>
    <w:rsid w:val="00C30149"/>
    <w:rsid w:val="00C30ED6"/>
    <w:rsid w:val="00C4061F"/>
    <w:rsid w:val="00C52285"/>
    <w:rsid w:val="00C66E9A"/>
    <w:rsid w:val="00C86383"/>
    <w:rsid w:val="00C91A26"/>
    <w:rsid w:val="00C949A0"/>
    <w:rsid w:val="00CD4241"/>
    <w:rsid w:val="00CD774B"/>
    <w:rsid w:val="00D3687B"/>
    <w:rsid w:val="00D404B1"/>
    <w:rsid w:val="00D71CC4"/>
    <w:rsid w:val="00D938BD"/>
    <w:rsid w:val="00DD593E"/>
    <w:rsid w:val="00DD5F98"/>
    <w:rsid w:val="00DE2FD3"/>
    <w:rsid w:val="00DF0C36"/>
    <w:rsid w:val="00E165F9"/>
    <w:rsid w:val="00E34D35"/>
    <w:rsid w:val="00E400D3"/>
    <w:rsid w:val="00E755F1"/>
    <w:rsid w:val="00E86F01"/>
    <w:rsid w:val="00E927FE"/>
    <w:rsid w:val="00EA390E"/>
    <w:rsid w:val="00EB52A6"/>
    <w:rsid w:val="00EC1131"/>
    <w:rsid w:val="00ED191B"/>
    <w:rsid w:val="00F05EA2"/>
    <w:rsid w:val="00F3193F"/>
    <w:rsid w:val="00F41150"/>
    <w:rsid w:val="00F52779"/>
    <w:rsid w:val="00F81EEF"/>
    <w:rsid w:val="00FA7C95"/>
    <w:rsid w:val="00FB795F"/>
    <w:rsid w:val="00FC351A"/>
    <w:rsid w:val="00FC4D7B"/>
    <w:rsid w:val="00FC72AD"/>
    <w:rsid w:val="00FD207A"/>
    <w:rsid w:val="00FD32EB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30</cp:revision>
  <dcterms:created xsi:type="dcterms:W3CDTF">2021-02-22T22:38:00Z</dcterms:created>
  <dcterms:modified xsi:type="dcterms:W3CDTF">2021-02-22T22:57:00Z</dcterms:modified>
</cp:coreProperties>
</file>